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Portfolio Defense Handbook Decision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What are the </w:t>
      </w:r>
      <w:r w:rsidDel="00000000" w:rsidR="00000000" w:rsidRPr="00000000">
        <w:rPr>
          <w:sz w:val="28"/>
          <w:szCs w:val="28"/>
          <w:rtl w:val="0"/>
        </w:rPr>
        <w:t xml:space="preserve">key decision points</w:t>
      </w:r>
      <w:r w:rsidDel="00000000" w:rsidR="00000000" w:rsidRPr="00000000">
        <w:rPr>
          <w:rtl w:val="0"/>
        </w:rPr>
        <w:t xml:space="preserve"> that pathway teams need to discuss, and eventually document in writing through the portfolio and defense handbook?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Discussion #1:</w:t>
      </w:r>
      <w:r w:rsidDel="00000000" w:rsidR="00000000" w:rsidRPr="00000000">
        <w:rPr>
          <w:i w:val="1"/>
          <w:rtl w:val="0"/>
        </w:rPr>
        <w:t xml:space="preserve"> What artifact categories and how are they aligned to our outcomes? (handbook pages 3–4)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many </w:t>
      </w:r>
      <w:r w:rsidDel="00000000" w:rsidR="00000000" w:rsidRPr="00000000">
        <w:rPr>
          <w:i w:val="1"/>
          <w:rtl w:val="0"/>
        </w:rPr>
        <w:t xml:space="preserve">artifacts </w:t>
      </w:r>
      <w:r w:rsidDel="00000000" w:rsidR="00000000" w:rsidRPr="00000000">
        <w:rPr>
          <w:rtl w:val="0"/>
        </w:rPr>
        <w:t xml:space="preserve">(aligned to the list of 8 categories) does your pathway want students </w:t>
      </w:r>
      <w:r w:rsidDel="00000000" w:rsidR="00000000" w:rsidRPr="00000000">
        <w:rPr>
          <w:i w:val="1"/>
          <w:rtl w:val="0"/>
        </w:rPr>
        <w:t xml:space="preserve">to collect in the pathway portfolio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Shoot for 1 from the first 4 academic categories (analysis, argument, problem-solving, student-directed inquiry)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Shoot for 1 from the next 4 categories (personal statement essay, resume, community engagement, pathway theme artifact)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might your </w:t>
      </w:r>
      <w:r w:rsidDel="00000000" w:rsidR="00000000" w:rsidRPr="00000000">
        <w:rPr>
          <w:i w:val="1"/>
          <w:rtl w:val="0"/>
        </w:rPr>
        <w:t xml:space="preserve">Pathway Outcomes/SLOs</w:t>
      </w:r>
      <w:r w:rsidDel="00000000" w:rsidR="00000000" w:rsidRPr="00000000">
        <w:rPr>
          <w:rtl w:val="0"/>
        </w:rPr>
        <w:t xml:space="preserve"> be represented or expressed in each artifact?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Discussion #2: </w:t>
      </w:r>
      <w:r w:rsidDel="00000000" w:rsidR="00000000" w:rsidRPr="00000000">
        <w:rPr>
          <w:i w:val="1"/>
          <w:rtl w:val="0"/>
        </w:rPr>
        <w:t xml:space="preserve">What opportunities will students have to produce artifacts for the each of the respective categories? (handbook pages 6–8)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i w:val="1"/>
          <w:rtl w:val="0"/>
        </w:rPr>
        <w:t xml:space="preserve">projects and/or performance assessments</w:t>
      </w:r>
      <w:r w:rsidDel="00000000" w:rsidR="00000000" w:rsidRPr="00000000">
        <w:rPr>
          <w:rtl w:val="0"/>
        </w:rPr>
        <w:t xml:space="preserve"> are we teaching this year that </w:t>
      </w:r>
      <w:r w:rsidDel="00000000" w:rsidR="00000000" w:rsidRPr="00000000">
        <w:rPr>
          <w:i w:val="1"/>
          <w:rtl w:val="0"/>
        </w:rPr>
        <w:t xml:space="preserve">give students opportunities</w:t>
      </w:r>
      <w:r w:rsidDel="00000000" w:rsidR="00000000" w:rsidRPr="00000000">
        <w:rPr>
          <w:rtl w:val="0"/>
        </w:rPr>
        <w:t xml:space="preserve"> to produce our desired artifacts?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are the </w:t>
      </w:r>
      <w:r w:rsidDel="00000000" w:rsidR="00000000" w:rsidRPr="00000000">
        <w:rPr>
          <w:i w:val="1"/>
          <w:rtl w:val="0"/>
        </w:rPr>
        <w:t xml:space="preserve">examples of artifacts</w:t>
      </w:r>
      <w:r w:rsidDel="00000000" w:rsidR="00000000" w:rsidRPr="00000000">
        <w:rPr>
          <w:rtl w:val="0"/>
        </w:rPr>
        <w:t xml:space="preserve"> that our students can pull from to build/curate their individual portfolios?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do the artifacts represent high levels of rigor (levels 3 and 4 DOK)?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opportunities will students have to </w:t>
      </w:r>
      <w:r w:rsidDel="00000000" w:rsidR="00000000" w:rsidRPr="00000000">
        <w:rPr>
          <w:i w:val="1"/>
          <w:rtl w:val="0"/>
        </w:rPr>
        <w:t xml:space="preserve">reflect </w:t>
      </w:r>
      <w:r w:rsidDel="00000000" w:rsidR="00000000" w:rsidRPr="00000000">
        <w:rPr>
          <w:rtl w:val="0"/>
        </w:rPr>
        <w:t xml:space="preserve">upon their artifacts and growth?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Discussion #3: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How do we define the design of our defense? (handbook pages 12–13)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many</w:t>
      </w:r>
      <w:r w:rsidDel="00000000" w:rsidR="00000000" w:rsidRPr="00000000">
        <w:rPr>
          <w:i w:val="1"/>
          <w:rtl w:val="0"/>
        </w:rPr>
        <w:t xml:space="preserve"> artifacts</w:t>
      </w:r>
      <w:r w:rsidDel="00000000" w:rsidR="00000000" w:rsidRPr="00000000">
        <w:rPr>
          <w:rtl w:val="0"/>
        </w:rPr>
        <w:t xml:space="preserve"> (aligned to the list of 8 categories) does your pathway want students </w:t>
      </w:r>
      <w:r w:rsidDel="00000000" w:rsidR="00000000" w:rsidRPr="00000000">
        <w:rPr>
          <w:i w:val="1"/>
          <w:rtl w:val="0"/>
        </w:rPr>
        <w:t xml:space="preserve">to defend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 whom are students defending (</w:t>
      </w:r>
      <w:r w:rsidDel="00000000" w:rsidR="00000000" w:rsidRPr="00000000">
        <w:rPr>
          <w:i w:val="1"/>
          <w:rtl w:val="0"/>
        </w:rPr>
        <w:t xml:space="preserve">nature of the panel</w:t>
      </w:r>
      <w:r w:rsidDel="00000000" w:rsidR="00000000" w:rsidRPr="00000000">
        <w:rPr>
          <w:rtl w:val="0"/>
        </w:rPr>
        <w:t xml:space="preserve"> - community/industry partners, families, teachers, etc.)?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is the </w:t>
      </w:r>
      <w:r w:rsidDel="00000000" w:rsidR="00000000" w:rsidRPr="00000000">
        <w:rPr>
          <w:i w:val="1"/>
          <w:rtl w:val="0"/>
        </w:rPr>
        <w:t xml:space="preserve">theme </w:t>
      </w:r>
      <w:r w:rsidDel="00000000" w:rsidR="00000000" w:rsidRPr="00000000">
        <w:rPr>
          <w:rtl w:val="0"/>
        </w:rPr>
        <w:t xml:space="preserve">of the defense? What pulls the defense together for students?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will students be </w:t>
      </w:r>
      <w:r w:rsidDel="00000000" w:rsidR="00000000" w:rsidRPr="00000000">
        <w:rPr>
          <w:i w:val="1"/>
          <w:rtl w:val="0"/>
        </w:rPr>
        <w:t xml:space="preserve">evaluated </w:t>
      </w:r>
      <w:r w:rsidDel="00000000" w:rsidR="00000000" w:rsidRPr="00000000">
        <w:rPr>
          <w:rtl w:val="0"/>
        </w:rPr>
        <w:t xml:space="preserve">during their defenses?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(Maybe not explicitly stated in the Student handbook) Discussion #4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How is this effort distributed across our pathway (ILT, by grade-level, etc.)?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do we share this effort beyond the senior teachers? What is the role of grades 9-11 teachers?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do we need to do to get all stakeholders (students, teachers, parents) bought into to the purpose of the defense, as well as implementation?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do we get started, and get it into writing, knowing that this is imperfect, but will continue to improve over time?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does the portfolio align with other initiatives (SBAC, DOK, WASC, certification)?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